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4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8"/>
        <w:gridCol w:w="2634"/>
        <w:gridCol w:w="2551"/>
        <w:gridCol w:w="2835"/>
        <w:gridCol w:w="1526"/>
      </w:tblGrid>
      <w:tr w:rsidR="00EE503F" w:rsidRPr="00EE503F" w:rsidTr="000E01E6">
        <w:trPr>
          <w:trHeight w:val="576"/>
        </w:trPr>
        <w:tc>
          <w:tcPr>
            <w:tcW w:w="10144" w:type="dxa"/>
            <w:gridSpan w:val="5"/>
            <w:shd w:val="clear" w:color="auto" w:fill="auto"/>
            <w:vAlign w:val="center"/>
          </w:tcPr>
          <w:p w:rsidR="00EE503F" w:rsidRPr="00EE503F" w:rsidRDefault="00EE503F" w:rsidP="00EE503F">
            <w:pPr>
              <w:jc w:val="center"/>
              <w:rPr>
                <w:sz w:val="26"/>
                <w:szCs w:val="26"/>
              </w:rPr>
            </w:pPr>
            <w:bookmarkStart w:id="0" w:name="_GoBack"/>
            <w:bookmarkEnd w:id="0"/>
            <w:r w:rsidRPr="00EE503F">
              <w:rPr>
                <w:sz w:val="26"/>
                <w:szCs w:val="26"/>
              </w:rPr>
              <w:t>Управление Федерального казначейства по Псковской области</w:t>
            </w:r>
          </w:p>
        </w:tc>
      </w:tr>
      <w:tr w:rsidR="00EE503F" w:rsidRPr="00EE503F" w:rsidTr="000E01E6">
        <w:trPr>
          <w:trHeight w:val="723"/>
        </w:trPr>
        <w:tc>
          <w:tcPr>
            <w:tcW w:w="8618" w:type="dxa"/>
            <w:gridSpan w:val="4"/>
            <w:shd w:val="clear" w:color="auto" w:fill="auto"/>
            <w:vAlign w:val="center"/>
          </w:tcPr>
          <w:p w:rsidR="00EE503F" w:rsidRPr="00EE503F" w:rsidRDefault="00EE503F" w:rsidP="007D7F74">
            <w:pPr>
              <w:jc w:val="center"/>
              <w:rPr>
                <w:sz w:val="26"/>
                <w:szCs w:val="26"/>
              </w:rPr>
            </w:pPr>
            <w:r w:rsidRPr="00EE503F">
              <w:rPr>
                <w:sz w:val="26"/>
                <w:szCs w:val="26"/>
              </w:rPr>
              <w:t xml:space="preserve">Общее количество обращений за </w:t>
            </w:r>
            <w:r w:rsidRPr="00EE503F">
              <w:rPr>
                <w:sz w:val="26"/>
                <w:szCs w:val="26"/>
                <w:lang w:val="en-US"/>
              </w:rPr>
              <w:t>I</w:t>
            </w:r>
            <w:r w:rsidR="003F7AEC">
              <w:rPr>
                <w:sz w:val="26"/>
                <w:szCs w:val="26"/>
                <w:lang w:val="en-US"/>
              </w:rPr>
              <w:t>I</w:t>
            </w:r>
            <w:r w:rsidR="003D6530" w:rsidRPr="003D6530">
              <w:rPr>
                <w:sz w:val="26"/>
                <w:szCs w:val="26"/>
              </w:rPr>
              <w:t xml:space="preserve"> </w:t>
            </w:r>
            <w:r w:rsidR="00F54C7E">
              <w:rPr>
                <w:sz w:val="26"/>
                <w:szCs w:val="26"/>
              </w:rPr>
              <w:t>квартал 202</w:t>
            </w:r>
            <w:r w:rsidR="007123FB">
              <w:rPr>
                <w:sz w:val="26"/>
                <w:szCs w:val="26"/>
              </w:rPr>
              <w:t>6</w:t>
            </w:r>
            <w:r w:rsidRPr="00EE503F">
              <w:rPr>
                <w:sz w:val="26"/>
                <w:szCs w:val="26"/>
              </w:rPr>
              <w:t xml:space="preserve"> года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EE503F" w:rsidRPr="00EE503F" w:rsidRDefault="004119C7" w:rsidP="00EE503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</w:tr>
      <w:tr w:rsidR="00EE503F" w:rsidRPr="00EE503F" w:rsidTr="000E01E6">
        <w:trPr>
          <w:trHeight w:val="450"/>
        </w:trPr>
        <w:tc>
          <w:tcPr>
            <w:tcW w:w="598" w:type="dxa"/>
            <w:vMerge w:val="restart"/>
            <w:shd w:val="clear" w:color="auto" w:fill="auto"/>
            <w:vAlign w:val="center"/>
          </w:tcPr>
          <w:p w:rsidR="00EE503F" w:rsidRPr="00EE503F" w:rsidRDefault="00EE503F" w:rsidP="00EE503F">
            <w:pPr>
              <w:jc w:val="center"/>
              <w:rPr>
                <w:sz w:val="26"/>
                <w:szCs w:val="26"/>
              </w:rPr>
            </w:pPr>
            <w:r w:rsidRPr="00EE503F">
              <w:rPr>
                <w:sz w:val="26"/>
                <w:szCs w:val="26"/>
              </w:rPr>
              <w:t>№ п/п</w:t>
            </w:r>
          </w:p>
        </w:tc>
        <w:tc>
          <w:tcPr>
            <w:tcW w:w="5185" w:type="dxa"/>
            <w:gridSpan w:val="2"/>
            <w:shd w:val="clear" w:color="auto" w:fill="auto"/>
            <w:vAlign w:val="center"/>
          </w:tcPr>
          <w:p w:rsidR="00EE503F" w:rsidRPr="00EE503F" w:rsidRDefault="00EE503F" w:rsidP="00EE503F">
            <w:pPr>
              <w:jc w:val="center"/>
              <w:rPr>
                <w:sz w:val="26"/>
                <w:szCs w:val="26"/>
              </w:rPr>
            </w:pPr>
            <w:r w:rsidRPr="00EE503F">
              <w:rPr>
                <w:sz w:val="26"/>
                <w:szCs w:val="26"/>
              </w:rPr>
              <w:t>Вопросы, по которым получено наибольшее количество обращений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:rsidR="00EE503F" w:rsidRPr="00EE503F" w:rsidRDefault="00EE503F" w:rsidP="00EE503F">
            <w:pPr>
              <w:jc w:val="center"/>
              <w:rPr>
                <w:sz w:val="26"/>
                <w:szCs w:val="26"/>
              </w:rPr>
            </w:pPr>
            <w:r w:rsidRPr="00EE503F">
              <w:rPr>
                <w:sz w:val="26"/>
                <w:szCs w:val="26"/>
              </w:rPr>
              <w:t>Меры, направленные на сокращение обращений по часто задаваемым вопросам</w:t>
            </w:r>
          </w:p>
        </w:tc>
        <w:tc>
          <w:tcPr>
            <w:tcW w:w="1526" w:type="dxa"/>
            <w:vMerge w:val="restart"/>
            <w:shd w:val="clear" w:color="auto" w:fill="auto"/>
            <w:vAlign w:val="center"/>
          </w:tcPr>
          <w:p w:rsidR="00EE503F" w:rsidRPr="00EE503F" w:rsidRDefault="00EE503F" w:rsidP="00EE503F">
            <w:pPr>
              <w:jc w:val="center"/>
              <w:rPr>
                <w:sz w:val="26"/>
                <w:szCs w:val="26"/>
              </w:rPr>
            </w:pPr>
            <w:r w:rsidRPr="00EE503F">
              <w:rPr>
                <w:sz w:val="26"/>
                <w:szCs w:val="26"/>
              </w:rPr>
              <w:t>Количество обращений по теме</w:t>
            </w:r>
          </w:p>
        </w:tc>
      </w:tr>
      <w:tr w:rsidR="00EE503F" w:rsidRPr="00EE503F" w:rsidTr="000E01E6">
        <w:trPr>
          <w:trHeight w:val="450"/>
        </w:trPr>
        <w:tc>
          <w:tcPr>
            <w:tcW w:w="598" w:type="dxa"/>
            <w:vMerge/>
            <w:shd w:val="clear" w:color="auto" w:fill="auto"/>
            <w:vAlign w:val="center"/>
          </w:tcPr>
          <w:p w:rsidR="00EE503F" w:rsidRPr="00EE503F" w:rsidRDefault="00EE503F" w:rsidP="00EE503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34" w:type="dxa"/>
            <w:shd w:val="clear" w:color="auto" w:fill="auto"/>
            <w:vAlign w:val="center"/>
          </w:tcPr>
          <w:p w:rsidR="00EE503F" w:rsidRPr="00EE503F" w:rsidRDefault="00EE503F" w:rsidP="00EE503F">
            <w:pPr>
              <w:jc w:val="center"/>
              <w:rPr>
                <w:sz w:val="26"/>
                <w:szCs w:val="26"/>
              </w:rPr>
            </w:pPr>
            <w:r w:rsidRPr="00EE503F">
              <w:rPr>
                <w:sz w:val="26"/>
                <w:szCs w:val="26"/>
              </w:rPr>
              <w:t>Код вопроса из типового общероссийского тематического классификатора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EE503F" w:rsidRPr="00EE503F" w:rsidRDefault="00EE503F" w:rsidP="00EE503F">
            <w:pPr>
              <w:jc w:val="center"/>
              <w:rPr>
                <w:sz w:val="26"/>
                <w:szCs w:val="26"/>
              </w:rPr>
            </w:pPr>
            <w:r w:rsidRPr="00EE503F">
              <w:rPr>
                <w:sz w:val="26"/>
                <w:szCs w:val="26"/>
              </w:rPr>
              <w:t>Тема вопроса из типового общероссийского тематического классификатора</w:t>
            </w: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EE503F" w:rsidRPr="00EE503F" w:rsidRDefault="00EE503F" w:rsidP="00EE503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526" w:type="dxa"/>
            <w:vMerge/>
            <w:shd w:val="clear" w:color="auto" w:fill="auto"/>
            <w:vAlign w:val="center"/>
          </w:tcPr>
          <w:p w:rsidR="00EE503F" w:rsidRPr="00EE503F" w:rsidRDefault="00EE503F" w:rsidP="00EE503F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2A1301" w:rsidRPr="00EE503F" w:rsidTr="000E01E6">
        <w:tc>
          <w:tcPr>
            <w:tcW w:w="598" w:type="dxa"/>
            <w:shd w:val="clear" w:color="auto" w:fill="auto"/>
          </w:tcPr>
          <w:p w:rsidR="002A1301" w:rsidRPr="00DD42B1" w:rsidRDefault="002A1301" w:rsidP="002A1301">
            <w:pPr>
              <w:pStyle w:val="a7"/>
              <w:numPr>
                <w:ilvl w:val="0"/>
                <w:numId w:val="1"/>
              </w:numPr>
              <w:ind w:left="0" w:firstLine="76"/>
              <w:jc w:val="center"/>
              <w:rPr>
                <w:sz w:val="26"/>
                <w:szCs w:val="26"/>
              </w:rPr>
            </w:pPr>
          </w:p>
        </w:tc>
        <w:tc>
          <w:tcPr>
            <w:tcW w:w="2634" w:type="dxa"/>
            <w:shd w:val="clear" w:color="auto" w:fill="auto"/>
          </w:tcPr>
          <w:p w:rsidR="002A1301" w:rsidRPr="00EE503F" w:rsidRDefault="002A1301" w:rsidP="002A1301">
            <w:pPr>
              <w:rPr>
                <w:sz w:val="26"/>
                <w:szCs w:val="26"/>
              </w:rPr>
            </w:pPr>
            <w:r w:rsidRPr="00EE503F">
              <w:rPr>
                <w:sz w:val="26"/>
                <w:szCs w:val="26"/>
              </w:rPr>
              <w:t>0003.0008.0086.0557</w:t>
            </w:r>
          </w:p>
        </w:tc>
        <w:tc>
          <w:tcPr>
            <w:tcW w:w="2551" w:type="dxa"/>
            <w:shd w:val="clear" w:color="auto" w:fill="auto"/>
          </w:tcPr>
          <w:p w:rsidR="002A1301" w:rsidRPr="00EE503F" w:rsidRDefault="002A1301" w:rsidP="002A1301">
            <w:pPr>
              <w:rPr>
                <w:sz w:val="26"/>
                <w:szCs w:val="26"/>
              </w:rPr>
            </w:pPr>
            <w:r w:rsidRPr="00EE503F">
              <w:rPr>
                <w:sz w:val="26"/>
                <w:szCs w:val="26"/>
              </w:rPr>
              <w:t>Возврат или зачет излишне уплаченных или излишне взысканных сумм налогов, с</w:t>
            </w:r>
            <w:r>
              <w:rPr>
                <w:sz w:val="26"/>
                <w:szCs w:val="26"/>
              </w:rPr>
              <w:t>боров, взносов, пеней и штрафов</w:t>
            </w:r>
          </w:p>
        </w:tc>
        <w:tc>
          <w:tcPr>
            <w:tcW w:w="2835" w:type="dxa"/>
            <w:shd w:val="clear" w:color="auto" w:fill="auto"/>
          </w:tcPr>
          <w:p w:rsidR="002A1301" w:rsidRPr="00123D46" w:rsidRDefault="002A1301" w:rsidP="002A1301">
            <w:pPr>
              <w:rPr>
                <w:sz w:val="26"/>
                <w:szCs w:val="26"/>
              </w:rPr>
            </w:pPr>
            <w:r w:rsidRPr="00123D46">
              <w:rPr>
                <w:sz w:val="26"/>
                <w:szCs w:val="26"/>
              </w:rPr>
              <w:t>Размещение на официальном интернет-сайте Управления перечня типовых, наиболее часто задаваемых гражданами вопросов, относящихся к компетенции Управления.</w:t>
            </w:r>
          </w:p>
          <w:p w:rsidR="002A1301" w:rsidRPr="00123D46" w:rsidRDefault="002A1301" w:rsidP="002A1301">
            <w:pPr>
              <w:rPr>
                <w:sz w:val="26"/>
                <w:szCs w:val="26"/>
              </w:rPr>
            </w:pPr>
            <w:r w:rsidRPr="00123D46">
              <w:rPr>
                <w:sz w:val="26"/>
                <w:szCs w:val="26"/>
              </w:rPr>
              <w:t>Осуществление взаимодействия Управления с крупными администраторами доходов бюджетов по уточнению невыясненных поступлений граждан и юридических лиц.</w:t>
            </w:r>
          </w:p>
          <w:p w:rsidR="002A1301" w:rsidRPr="00123D46" w:rsidRDefault="002A1301" w:rsidP="002A1301">
            <w:pPr>
              <w:rPr>
                <w:sz w:val="26"/>
                <w:szCs w:val="26"/>
              </w:rPr>
            </w:pPr>
            <w:r w:rsidRPr="00123D46">
              <w:rPr>
                <w:sz w:val="26"/>
                <w:szCs w:val="26"/>
              </w:rPr>
              <w:t>Организация разъяснительной работы по вопросам правильного заполнения реквизитов платежных поручений</w:t>
            </w:r>
          </w:p>
        </w:tc>
        <w:tc>
          <w:tcPr>
            <w:tcW w:w="1526" w:type="dxa"/>
            <w:shd w:val="clear" w:color="auto" w:fill="auto"/>
          </w:tcPr>
          <w:p w:rsidR="002A1301" w:rsidRDefault="004119C7" w:rsidP="002A130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</w:tr>
      <w:tr w:rsidR="002A1301" w:rsidRPr="00EE503F" w:rsidTr="000E01E6">
        <w:tc>
          <w:tcPr>
            <w:tcW w:w="598" w:type="dxa"/>
            <w:shd w:val="clear" w:color="auto" w:fill="auto"/>
          </w:tcPr>
          <w:p w:rsidR="002A1301" w:rsidRPr="00DD42B1" w:rsidRDefault="002A1301" w:rsidP="002A1301">
            <w:pPr>
              <w:pStyle w:val="a7"/>
              <w:numPr>
                <w:ilvl w:val="0"/>
                <w:numId w:val="1"/>
              </w:numPr>
              <w:ind w:left="0" w:firstLine="76"/>
              <w:jc w:val="center"/>
              <w:rPr>
                <w:sz w:val="26"/>
                <w:szCs w:val="26"/>
              </w:rPr>
            </w:pPr>
          </w:p>
        </w:tc>
        <w:tc>
          <w:tcPr>
            <w:tcW w:w="2634" w:type="dxa"/>
            <w:shd w:val="clear" w:color="auto" w:fill="auto"/>
          </w:tcPr>
          <w:p w:rsidR="002A1301" w:rsidRDefault="002A1301" w:rsidP="002A1301">
            <w:pPr>
              <w:rPr>
                <w:sz w:val="26"/>
                <w:szCs w:val="26"/>
              </w:rPr>
            </w:pPr>
            <w:r w:rsidRPr="00157FD7">
              <w:rPr>
                <w:sz w:val="26"/>
                <w:szCs w:val="26"/>
              </w:rPr>
              <w:t>0004.0018.0177.1095</w:t>
            </w:r>
          </w:p>
        </w:tc>
        <w:tc>
          <w:tcPr>
            <w:tcW w:w="2551" w:type="dxa"/>
            <w:shd w:val="clear" w:color="auto" w:fill="auto"/>
          </w:tcPr>
          <w:p w:rsidR="002A1301" w:rsidRDefault="002A1301" w:rsidP="002A1301">
            <w:pPr>
              <w:rPr>
                <w:sz w:val="26"/>
                <w:szCs w:val="26"/>
              </w:rPr>
            </w:pPr>
            <w:r w:rsidRPr="00157FD7">
              <w:rPr>
                <w:sz w:val="26"/>
                <w:szCs w:val="26"/>
              </w:rPr>
              <w:t>Исполнение судебных решений</w:t>
            </w:r>
          </w:p>
        </w:tc>
        <w:tc>
          <w:tcPr>
            <w:tcW w:w="2835" w:type="dxa"/>
            <w:shd w:val="clear" w:color="auto" w:fill="auto"/>
          </w:tcPr>
          <w:p w:rsidR="002A1301" w:rsidRPr="00123D46" w:rsidRDefault="002A1301" w:rsidP="002A1301">
            <w:pPr>
              <w:rPr>
                <w:sz w:val="26"/>
                <w:szCs w:val="26"/>
              </w:rPr>
            </w:pPr>
            <w:r w:rsidRPr="00123D46">
              <w:rPr>
                <w:sz w:val="26"/>
                <w:szCs w:val="26"/>
              </w:rPr>
              <w:t>Ведение разъяснительной работы по возникающим вопросам</w:t>
            </w:r>
          </w:p>
        </w:tc>
        <w:tc>
          <w:tcPr>
            <w:tcW w:w="1526" w:type="dxa"/>
            <w:shd w:val="clear" w:color="auto" w:fill="auto"/>
          </w:tcPr>
          <w:p w:rsidR="002A1301" w:rsidRDefault="00306E65" w:rsidP="002A130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2A1301" w:rsidRPr="00EE503F" w:rsidTr="000E01E6">
        <w:tc>
          <w:tcPr>
            <w:tcW w:w="598" w:type="dxa"/>
            <w:shd w:val="clear" w:color="auto" w:fill="auto"/>
          </w:tcPr>
          <w:p w:rsidR="002A1301" w:rsidRPr="00DD42B1" w:rsidRDefault="002A1301" w:rsidP="002A1301">
            <w:pPr>
              <w:pStyle w:val="a7"/>
              <w:numPr>
                <w:ilvl w:val="0"/>
                <w:numId w:val="1"/>
              </w:numPr>
              <w:ind w:left="0" w:firstLine="76"/>
              <w:jc w:val="center"/>
              <w:rPr>
                <w:sz w:val="26"/>
                <w:szCs w:val="26"/>
              </w:rPr>
            </w:pPr>
          </w:p>
        </w:tc>
        <w:tc>
          <w:tcPr>
            <w:tcW w:w="2634" w:type="dxa"/>
            <w:shd w:val="clear" w:color="auto" w:fill="auto"/>
          </w:tcPr>
          <w:p w:rsidR="002A1301" w:rsidRPr="00703339" w:rsidRDefault="007123FB" w:rsidP="002A1301">
            <w:pPr>
              <w:rPr>
                <w:sz w:val="26"/>
                <w:szCs w:val="26"/>
              </w:rPr>
            </w:pPr>
            <w:r w:rsidRPr="007123FB">
              <w:rPr>
                <w:sz w:val="26"/>
                <w:szCs w:val="26"/>
              </w:rPr>
              <w:t>0001.0001.0006.0013</w:t>
            </w:r>
          </w:p>
        </w:tc>
        <w:tc>
          <w:tcPr>
            <w:tcW w:w="2551" w:type="dxa"/>
            <w:shd w:val="clear" w:color="auto" w:fill="auto"/>
          </w:tcPr>
          <w:p w:rsidR="002A1301" w:rsidRPr="00703339" w:rsidRDefault="007123FB" w:rsidP="002A1301">
            <w:pPr>
              <w:rPr>
                <w:sz w:val="26"/>
                <w:szCs w:val="26"/>
              </w:rPr>
            </w:pPr>
            <w:r w:rsidRPr="007123FB">
              <w:rPr>
                <w:sz w:val="26"/>
                <w:szCs w:val="26"/>
              </w:rPr>
              <w:t>Права и свободы человека и гражданина</w:t>
            </w:r>
          </w:p>
        </w:tc>
        <w:tc>
          <w:tcPr>
            <w:tcW w:w="2835" w:type="dxa"/>
            <w:shd w:val="clear" w:color="auto" w:fill="auto"/>
          </w:tcPr>
          <w:p w:rsidR="002A1301" w:rsidRPr="006F4865" w:rsidRDefault="006F4865" w:rsidP="002A130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</w:t>
            </w:r>
            <w:r w:rsidR="009771E0">
              <w:rPr>
                <w:sz w:val="26"/>
                <w:szCs w:val="26"/>
              </w:rPr>
              <w:t>азъяснено</w:t>
            </w:r>
          </w:p>
        </w:tc>
        <w:tc>
          <w:tcPr>
            <w:tcW w:w="1526" w:type="dxa"/>
            <w:shd w:val="clear" w:color="auto" w:fill="auto"/>
          </w:tcPr>
          <w:p w:rsidR="002A1301" w:rsidRDefault="00306E65" w:rsidP="002A130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397BEC" w:rsidRPr="00EE503F" w:rsidTr="000E01E6">
        <w:tc>
          <w:tcPr>
            <w:tcW w:w="598" w:type="dxa"/>
            <w:shd w:val="clear" w:color="auto" w:fill="auto"/>
          </w:tcPr>
          <w:p w:rsidR="00397BEC" w:rsidRPr="00DD42B1" w:rsidRDefault="00397BEC" w:rsidP="00397BEC">
            <w:pPr>
              <w:pStyle w:val="a7"/>
              <w:numPr>
                <w:ilvl w:val="0"/>
                <w:numId w:val="1"/>
              </w:numPr>
              <w:ind w:left="0" w:firstLine="76"/>
              <w:jc w:val="center"/>
              <w:rPr>
                <w:sz w:val="26"/>
                <w:szCs w:val="26"/>
              </w:rPr>
            </w:pPr>
          </w:p>
        </w:tc>
        <w:tc>
          <w:tcPr>
            <w:tcW w:w="2634" w:type="dxa"/>
            <w:shd w:val="clear" w:color="auto" w:fill="auto"/>
          </w:tcPr>
          <w:p w:rsidR="00397BEC" w:rsidRPr="00F35AC6" w:rsidRDefault="00397BEC" w:rsidP="00397BEC">
            <w:pPr>
              <w:rPr>
                <w:sz w:val="26"/>
                <w:szCs w:val="26"/>
                <w:lang w:val="en-US"/>
              </w:rPr>
            </w:pPr>
            <w:r w:rsidRPr="007123FB">
              <w:rPr>
                <w:sz w:val="26"/>
                <w:szCs w:val="26"/>
                <w:lang w:val="en-US"/>
              </w:rPr>
              <w:t>0003.0008.0087.0591</w:t>
            </w:r>
          </w:p>
        </w:tc>
        <w:tc>
          <w:tcPr>
            <w:tcW w:w="2551" w:type="dxa"/>
            <w:shd w:val="clear" w:color="auto" w:fill="auto"/>
          </w:tcPr>
          <w:p w:rsidR="00397BEC" w:rsidRPr="00F35AC6" w:rsidRDefault="00397BEC" w:rsidP="00397BEC">
            <w:pPr>
              <w:rPr>
                <w:sz w:val="26"/>
                <w:szCs w:val="26"/>
              </w:rPr>
            </w:pPr>
            <w:r w:rsidRPr="007123FB">
              <w:rPr>
                <w:sz w:val="26"/>
                <w:szCs w:val="26"/>
              </w:rPr>
              <w:t xml:space="preserve">Исполнительное производство и </w:t>
            </w:r>
            <w:r w:rsidRPr="007123FB">
              <w:rPr>
                <w:sz w:val="26"/>
                <w:szCs w:val="26"/>
              </w:rPr>
              <w:lastRenderedPageBreak/>
              <w:t>кредитные организации (КО)</w:t>
            </w:r>
          </w:p>
        </w:tc>
        <w:tc>
          <w:tcPr>
            <w:tcW w:w="2835" w:type="dxa"/>
            <w:shd w:val="clear" w:color="auto" w:fill="auto"/>
          </w:tcPr>
          <w:p w:rsidR="00397BEC" w:rsidRPr="00D659E7" w:rsidRDefault="00397BEC" w:rsidP="00397BEC">
            <w:pPr>
              <w:rPr>
                <w:sz w:val="26"/>
                <w:szCs w:val="26"/>
              </w:rPr>
            </w:pPr>
            <w:r w:rsidRPr="00123D46">
              <w:rPr>
                <w:sz w:val="26"/>
                <w:szCs w:val="26"/>
              </w:rPr>
              <w:lastRenderedPageBreak/>
              <w:t xml:space="preserve">Ведение разъяснительной работы по </w:t>
            </w:r>
            <w:r w:rsidRPr="00123D46">
              <w:rPr>
                <w:sz w:val="26"/>
                <w:szCs w:val="26"/>
              </w:rPr>
              <w:lastRenderedPageBreak/>
              <w:t>возникающим вопросам</w:t>
            </w:r>
          </w:p>
        </w:tc>
        <w:tc>
          <w:tcPr>
            <w:tcW w:w="1526" w:type="dxa"/>
            <w:shd w:val="clear" w:color="auto" w:fill="auto"/>
          </w:tcPr>
          <w:p w:rsidR="00397BEC" w:rsidRDefault="00397BEC" w:rsidP="00397BE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</w:t>
            </w:r>
          </w:p>
        </w:tc>
      </w:tr>
      <w:tr w:rsidR="00397BEC" w:rsidRPr="00EE503F" w:rsidTr="000E01E6">
        <w:tc>
          <w:tcPr>
            <w:tcW w:w="598" w:type="dxa"/>
            <w:shd w:val="clear" w:color="auto" w:fill="auto"/>
          </w:tcPr>
          <w:p w:rsidR="00397BEC" w:rsidRPr="00DD42B1" w:rsidRDefault="00397BEC" w:rsidP="00397BEC">
            <w:pPr>
              <w:pStyle w:val="a7"/>
              <w:numPr>
                <w:ilvl w:val="0"/>
                <w:numId w:val="1"/>
              </w:numPr>
              <w:ind w:left="0" w:firstLine="76"/>
              <w:jc w:val="center"/>
              <w:rPr>
                <w:sz w:val="26"/>
                <w:szCs w:val="26"/>
              </w:rPr>
            </w:pPr>
          </w:p>
        </w:tc>
        <w:tc>
          <w:tcPr>
            <w:tcW w:w="2634" w:type="dxa"/>
            <w:shd w:val="clear" w:color="auto" w:fill="auto"/>
          </w:tcPr>
          <w:p w:rsidR="00397BEC" w:rsidRPr="007123FB" w:rsidRDefault="00397BEC" w:rsidP="00397BEC">
            <w:pPr>
              <w:rPr>
                <w:sz w:val="26"/>
                <w:szCs w:val="26"/>
                <w:lang w:val="en-US"/>
              </w:rPr>
            </w:pPr>
            <w:r w:rsidRPr="0080087F">
              <w:rPr>
                <w:sz w:val="26"/>
                <w:szCs w:val="26"/>
              </w:rPr>
              <w:t>0001.0002.0025.0097</w:t>
            </w:r>
          </w:p>
        </w:tc>
        <w:tc>
          <w:tcPr>
            <w:tcW w:w="2551" w:type="dxa"/>
            <w:shd w:val="clear" w:color="auto" w:fill="auto"/>
          </w:tcPr>
          <w:p w:rsidR="00397BEC" w:rsidRPr="007123FB" w:rsidRDefault="00397BEC" w:rsidP="00397BEC">
            <w:pPr>
              <w:rPr>
                <w:sz w:val="26"/>
                <w:szCs w:val="26"/>
              </w:rPr>
            </w:pPr>
            <w:r w:rsidRPr="0080087F">
              <w:rPr>
                <w:sz w:val="26"/>
                <w:szCs w:val="26"/>
              </w:rPr>
              <w:t>Государственные и муниципальные контракты</w:t>
            </w:r>
          </w:p>
        </w:tc>
        <w:tc>
          <w:tcPr>
            <w:tcW w:w="2835" w:type="dxa"/>
            <w:shd w:val="clear" w:color="auto" w:fill="auto"/>
          </w:tcPr>
          <w:p w:rsidR="00397BEC" w:rsidRPr="00D659E7" w:rsidRDefault="00397BEC" w:rsidP="00397BEC">
            <w:pPr>
              <w:rPr>
                <w:sz w:val="26"/>
                <w:szCs w:val="26"/>
              </w:rPr>
            </w:pPr>
            <w:r w:rsidRPr="00123D46">
              <w:rPr>
                <w:sz w:val="26"/>
                <w:szCs w:val="26"/>
              </w:rPr>
              <w:t>Ведение разъяснительной работы по возникающим вопросам</w:t>
            </w:r>
          </w:p>
        </w:tc>
        <w:tc>
          <w:tcPr>
            <w:tcW w:w="1526" w:type="dxa"/>
            <w:shd w:val="clear" w:color="auto" w:fill="auto"/>
          </w:tcPr>
          <w:p w:rsidR="00397BEC" w:rsidRDefault="00397BEC" w:rsidP="00397BE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397BEC" w:rsidRPr="00EE503F" w:rsidTr="000E01E6">
        <w:tc>
          <w:tcPr>
            <w:tcW w:w="598" w:type="dxa"/>
            <w:shd w:val="clear" w:color="auto" w:fill="auto"/>
          </w:tcPr>
          <w:p w:rsidR="00397BEC" w:rsidRPr="00DD42B1" w:rsidRDefault="00397BEC" w:rsidP="00397BEC">
            <w:pPr>
              <w:pStyle w:val="a7"/>
              <w:numPr>
                <w:ilvl w:val="0"/>
                <w:numId w:val="1"/>
              </w:numPr>
              <w:ind w:left="0" w:firstLine="76"/>
              <w:jc w:val="center"/>
              <w:rPr>
                <w:sz w:val="26"/>
                <w:szCs w:val="26"/>
              </w:rPr>
            </w:pPr>
          </w:p>
        </w:tc>
        <w:tc>
          <w:tcPr>
            <w:tcW w:w="2634" w:type="dxa"/>
            <w:shd w:val="clear" w:color="auto" w:fill="auto"/>
          </w:tcPr>
          <w:p w:rsidR="00397BEC" w:rsidRPr="007123FB" w:rsidRDefault="00397BEC" w:rsidP="00397BEC">
            <w:pPr>
              <w:rPr>
                <w:sz w:val="26"/>
                <w:szCs w:val="26"/>
                <w:lang w:val="en-US"/>
              </w:rPr>
            </w:pPr>
            <w:r w:rsidRPr="004119C7">
              <w:rPr>
                <w:sz w:val="26"/>
                <w:szCs w:val="26"/>
                <w:lang w:val="en-US"/>
              </w:rPr>
              <w:t>0001.0003.0030.0202</w:t>
            </w:r>
          </w:p>
        </w:tc>
        <w:tc>
          <w:tcPr>
            <w:tcW w:w="2551" w:type="dxa"/>
            <w:shd w:val="clear" w:color="auto" w:fill="auto"/>
          </w:tcPr>
          <w:p w:rsidR="00397BEC" w:rsidRPr="007123FB" w:rsidRDefault="00397BEC" w:rsidP="00397BEC">
            <w:pPr>
              <w:rPr>
                <w:sz w:val="26"/>
                <w:szCs w:val="26"/>
              </w:rPr>
            </w:pPr>
            <w:r w:rsidRPr="00F553DD">
              <w:rPr>
                <w:sz w:val="26"/>
                <w:szCs w:val="26"/>
              </w:rPr>
              <w:t>Несостоятельность (банкротство) и финансовое оздоровление юридических лиц, индивидуальных предпринимателей, физических лиц. Деятельность арбитражных управляющих</w:t>
            </w:r>
          </w:p>
        </w:tc>
        <w:tc>
          <w:tcPr>
            <w:tcW w:w="2835" w:type="dxa"/>
            <w:shd w:val="clear" w:color="auto" w:fill="auto"/>
          </w:tcPr>
          <w:p w:rsidR="00397BEC" w:rsidRPr="00D659E7" w:rsidRDefault="00397BEC" w:rsidP="00397BEC">
            <w:pPr>
              <w:rPr>
                <w:sz w:val="26"/>
                <w:szCs w:val="26"/>
              </w:rPr>
            </w:pPr>
            <w:r w:rsidRPr="00123D46">
              <w:rPr>
                <w:sz w:val="26"/>
                <w:szCs w:val="26"/>
              </w:rPr>
              <w:t>Ведение разъяснительной работы по возникающим вопросам</w:t>
            </w:r>
          </w:p>
        </w:tc>
        <w:tc>
          <w:tcPr>
            <w:tcW w:w="1526" w:type="dxa"/>
            <w:shd w:val="clear" w:color="auto" w:fill="auto"/>
          </w:tcPr>
          <w:p w:rsidR="00397BEC" w:rsidRDefault="00397BEC" w:rsidP="00397BE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</w:tbl>
    <w:p w:rsidR="00EE503F" w:rsidRDefault="00EE503F" w:rsidP="00703339"/>
    <w:sectPr w:rsidR="00EE503F" w:rsidSect="0030072E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3E10" w:rsidRDefault="00DE3E10" w:rsidP="00937D8C">
      <w:r>
        <w:separator/>
      </w:r>
    </w:p>
  </w:endnote>
  <w:endnote w:type="continuationSeparator" w:id="0">
    <w:p w:rsidR="00DE3E10" w:rsidRDefault="00DE3E10" w:rsidP="00937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3E10" w:rsidRDefault="00DE3E10" w:rsidP="00937D8C">
      <w:r>
        <w:separator/>
      </w:r>
    </w:p>
  </w:footnote>
  <w:footnote w:type="continuationSeparator" w:id="0">
    <w:p w:rsidR="00DE3E10" w:rsidRDefault="00DE3E10" w:rsidP="00937D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03216409"/>
      <w:docPartObj>
        <w:docPartGallery w:val="Page Numbers (Top of Page)"/>
        <w:docPartUnique/>
      </w:docPartObj>
    </w:sdtPr>
    <w:sdtEndPr/>
    <w:sdtContent>
      <w:p w:rsidR="00593D7D" w:rsidRDefault="00593D7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69C0">
          <w:rPr>
            <w:noProof/>
          </w:rPr>
          <w:t>2</w:t>
        </w:r>
        <w:r>
          <w:fldChar w:fldCharType="end"/>
        </w:r>
      </w:p>
    </w:sdtContent>
  </w:sdt>
  <w:p w:rsidR="00593D7D" w:rsidRDefault="00593D7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9C6C58"/>
    <w:multiLevelType w:val="hybridMultilevel"/>
    <w:tmpl w:val="6C8CCD1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47F"/>
    <w:rsid w:val="00011B18"/>
    <w:rsid w:val="0001212B"/>
    <w:rsid w:val="0005227D"/>
    <w:rsid w:val="00073277"/>
    <w:rsid w:val="000952B6"/>
    <w:rsid w:val="00097EA9"/>
    <w:rsid w:val="000C7054"/>
    <w:rsid w:val="000E01E6"/>
    <w:rsid w:val="0010163F"/>
    <w:rsid w:val="00123D46"/>
    <w:rsid w:val="001433E8"/>
    <w:rsid w:val="00157FD7"/>
    <w:rsid w:val="00171A43"/>
    <w:rsid w:val="001977EB"/>
    <w:rsid w:val="001A1E81"/>
    <w:rsid w:val="001B552E"/>
    <w:rsid w:val="001D5453"/>
    <w:rsid w:val="002033E9"/>
    <w:rsid w:val="002237BF"/>
    <w:rsid w:val="00234F16"/>
    <w:rsid w:val="00237386"/>
    <w:rsid w:val="00242EC9"/>
    <w:rsid w:val="002502C0"/>
    <w:rsid w:val="002728F1"/>
    <w:rsid w:val="00286897"/>
    <w:rsid w:val="002A1301"/>
    <w:rsid w:val="002E1246"/>
    <w:rsid w:val="002E2F64"/>
    <w:rsid w:val="0030072E"/>
    <w:rsid w:val="00305D5A"/>
    <w:rsid w:val="00306E65"/>
    <w:rsid w:val="0032597F"/>
    <w:rsid w:val="00325E97"/>
    <w:rsid w:val="00331669"/>
    <w:rsid w:val="003652E5"/>
    <w:rsid w:val="0036609D"/>
    <w:rsid w:val="00376813"/>
    <w:rsid w:val="00397BEC"/>
    <w:rsid w:val="003A3E69"/>
    <w:rsid w:val="003A42D0"/>
    <w:rsid w:val="003A5AAB"/>
    <w:rsid w:val="003B7270"/>
    <w:rsid w:val="003C0D5B"/>
    <w:rsid w:val="003C57CA"/>
    <w:rsid w:val="003D5C5F"/>
    <w:rsid w:val="003D6530"/>
    <w:rsid w:val="003F225E"/>
    <w:rsid w:val="003F7AEC"/>
    <w:rsid w:val="004119C7"/>
    <w:rsid w:val="00473D31"/>
    <w:rsid w:val="004751F8"/>
    <w:rsid w:val="004905B3"/>
    <w:rsid w:val="0049497E"/>
    <w:rsid w:val="00495EAF"/>
    <w:rsid w:val="004B08DF"/>
    <w:rsid w:val="004E7F18"/>
    <w:rsid w:val="00512E2A"/>
    <w:rsid w:val="00522771"/>
    <w:rsid w:val="005250FC"/>
    <w:rsid w:val="00531402"/>
    <w:rsid w:val="00535595"/>
    <w:rsid w:val="005428AC"/>
    <w:rsid w:val="00547F18"/>
    <w:rsid w:val="005717EE"/>
    <w:rsid w:val="005870F2"/>
    <w:rsid w:val="0059028A"/>
    <w:rsid w:val="00593D7D"/>
    <w:rsid w:val="005B065B"/>
    <w:rsid w:val="005C3115"/>
    <w:rsid w:val="005D468E"/>
    <w:rsid w:val="00613CA2"/>
    <w:rsid w:val="00614D10"/>
    <w:rsid w:val="00621401"/>
    <w:rsid w:val="00676F98"/>
    <w:rsid w:val="006A1DA0"/>
    <w:rsid w:val="006B1F92"/>
    <w:rsid w:val="006E018F"/>
    <w:rsid w:val="006E50D8"/>
    <w:rsid w:val="006F4865"/>
    <w:rsid w:val="007032EB"/>
    <w:rsid w:val="00703339"/>
    <w:rsid w:val="007123FB"/>
    <w:rsid w:val="0074203B"/>
    <w:rsid w:val="0075243F"/>
    <w:rsid w:val="00755139"/>
    <w:rsid w:val="00757172"/>
    <w:rsid w:val="007609CF"/>
    <w:rsid w:val="00772C13"/>
    <w:rsid w:val="00774DE0"/>
    <w:rsid w:val="00776F66"/>
    <w:rsid w:val="00781594"/>
    <w:rsid w:val="0079129B"/>
    <w:rsid w:val="007A350B"/>
    <w:rsid w:val="007B0676"/>
    <w:rsid w:val="007B1853"/>
    <w:rsid w:val="007C4443"/>
    <w:rsid w:val="007C570A"/>
    <w:rsid w:val="007D7F74"/>
    <w:rsid w:val="007E69C0"/>
    <w:rsid w:val="0080087F"/>
    <w:rsid w:val="00815A30"/>
    <w:rsid w:val="00834742"/>
    <w:rsid w:val="00834884"/>
    <w:rsid w:val="00843E2D"/>
    <w:rsid w:val="0086459C"/>
    <w:rsid w:val="00872E62"/>
    <w:rsid w:val="008775A3"/>
    <w:rsid w:val="00877F04"/>
    <w:rsid w:val="008B4BD6"/>
    <w:rsid w:val="008D560B"/>
    <w:rsid w:val="008E50E7"/>
    <w:rsid w:val="008E59BF"/>
    <w:rsid w:val="008F05EC"/>
    <w:rsid w:val="009031AB"/>
    <w:rsid w:val="00937D8C"/>
    <w:rsid w:val="00937DD1"/>
    <w:rsid w:val="009771E0"/>
    <w:rsid w:val="009926EE"/>
    <w:rsid w:val="009E229D"/>
    <w:rsid w:val="009F1C65"/>
    <w:rsid w:val="009F41BE"/>
    <w:rsid w:val="00A06C37"/>
    <w:rsid w:val="00A156DE"/>
    <w:rsid w:val="00A20330"/>
    <w:rsid w:val="00A26E76"/>
    <w:rsid w:val="00A348E1"/>
    <w:rsid w:val="00A42062"/>
    <w:rsid w:val="00A56302"/>
    <w:rsid w:val="00A60ED8"/>
    <w:rsid w:val="00A74716"/>
    <w:rsid w:val="00A77329"/>
    <w:rsid w:val="00A83C88"/>
    <w:rsid w:val="00A863CD"/>
    <w:rsid w:val="00AA08F1"/>
    <w:rsid w:val="00AB520D"/>
    <w:rsid w:val="00AC5037"/>
    <w:rsid w:val="00AD0089"/>
    <w:rsid w:val="00AD6586"/>
    <w:rsid w:val="00AE63BB"/>
    <w:rsid w:val="00AF247F"/>
    <w:rsid w:val="00B16C18"/>
    <w:rsid w:val="00B8275A"/>
    <w:rsid w:val="00B83C73"/>
    <w:rsid w:val="00B90852"/>
    <w:rsid w:val="00BB0F07"/>
    <w:rsid w:val="00BD035F"/>
    <w:rsid w:val="00C133AC"/>
    <w:rsid w:val="00C16326"/>
    <w:rsid w:val="00C1796B"/>
    <w:rsid w:val="00C271E9"/>
    <w:rsid w:val="00CB3869"/>
    <w:rsid w:val="00CC2BA5"/>
    <w:rsid w:val="00CF7111"/>
    <w:rsid w:val="00D20269"/>
    <w:rsid w:val="00D24478"/>
    <w:rsid w:val="00D44809"/>
    <w:rsid w:val="00D519BC"/>
    <w:rsid w:val="00D659E7"/>
    <w:rsid w:val="00D9397D"/>
    <w:rsid w:val="00DD42B1"/>
    <w:rsid w:val="00DE3E10"/>
    <w:rsid w:val="00E2282C"/>
    <w:rsid w:val="00E54A5D"/>
    <w:rsid w:val="00E728E2"/>
    <w:rsid w:val="00E93636"/>
    <w:rsid w:val="00EB556C"/>
    <w:rsid w:val="00EC335E"/>
    <w:rsid w:val="00ED0CD0"/>
    <w:rsid w:val="00ED4BD0"/>
    <w:rsid w:val="00ED6D23"/>
    <w:rsid w:val="00ED6F55"/>
    <w:rsid w:val="00EE503F"/>
    <w:rsid w:val="00EF459F"/>
    <w:rsid w:val="00F01215"/>
    <w:rsid w:val="00F17363"/>
    <w:rsid w:val="00F35AC6"/>
    <w:rsid w:val="00F47B47"/>
    <w:rsid w:val="00F54C7E"/>
    <w:rsid w:val="00F94683"/>
    <w:rsid w:val="00FA1C78"/>
    <w:rsid w:val="00FC54C5"/>
    <w:rsid w:val="00FD7CB5"/>
    <w:rsid w:val="00FF2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5129039-6C8C-4FA1-9044-C9F29FAFF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70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1">
    <w:name w:val="Char1"/>
    <w:basedOn w:val="a"/>
    <w:next w:val="a"/>
    <w:semiHidden/>
    <w:rsid w:val="00EE503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header"/>
    <w:basedOn w:val="a"/>
    <w:link w:val="a4"/>
    <w:uiPriority w:val="99"/>
    <w:unhideWhenUsed/>
    <w:rsid w:val="00937D8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37D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37D8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37D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D42B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B08D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B08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Ксения Алексеевна</dc:creator>
  <cp:lastModifiedBy>Глебова Ирина Вячеславовна</cp:lastModifiedBy>
  <cp:revision>3</cp:revision>
  <cp:lastPrinted>2024-01-19T08:48:00Z</cp:lastPrinted>
  <dcterms:created xsi:type="dcterms:W3CDTF">2026-07-13T07:58:00Z</dcterms:created>
  <dcterms:modified xsi:type="dcterms:W3CDTF">2026-07-13T07:59:00Z</dcterms:modified>
</cp:coreProperties>
</file>